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80" w:rsidRPr="00B83CFB" w:rsidRDefault="00675280" w:rsidP="00675280">
      <w:pPr>
        <w:pStyle w:val="2"/>
        <w:numPr>
          <w:ilvl w:val="1"/>
          <w:numId w:val="1"/>
        </w:numPr>
        <w:rPr>
          <w:rFonts w:ascii="Times New Roman" w:hAnsi="Times New Roman"/>
          <w:i w:val="0"/>
          <w:sz w:val="26"/>
          <w:szCs w:val="26"/>
        </w:rPr>
      </w:pPr>
      <w:bookmarkStart w:id="0" w:name="_Toc463621054"/>
      <w:bookmarkStart w:id="1" w:name="_GoBack"/>
      <w:r w:rsidRPr="00B83CFB">
        <w:rPr>
          <w:rFonts w:ascii="Times New Roman" w:hAnsi="Times New Roman"/>
          <w:i w:val="0"/>
          <w:sz w:val="26"/>
          <w:szCs w:val="26"/>
        </w:rPr>
        <w:t>Методика подготовки к итоговому сочинению</w:t>
      </w:r>
      <w:bookmarkEnd w:id="0"/>
    </w:p>
    <w:bookmarkEnd w:id="1"/>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Pr>
          <w:sz w:val="26"/>
          <w:szCs w:val="26"/>
        </w:rPr>
        <w:t xml:space="preserve">содействовать </w:t>
      </w:r>
      <w:r w:rsidRPr="00B83CFB">
        <w:rPr>
          <w:sz w:val="26"/>
          <w:szCs w:val="26"/>
        </w:rPr>
        <w:t>систематизаци</w:t>
      </w:r>
      <w:r>
        <w:rPr>
          <w:sz w:val="26"/>
          <w:szCs w:val="26"/>
        </w:rPr>
        <w:t>и</w:t>
      </w:r>
      <w:r w:rsidRPr="00B83CFB">
        <w:rPr>
          <w:sz w:val="26"/>
          <w:szCs w:val="26"/>
        </w:rPr>
        <w:t xml:space="preserve"> и </w:t>
      </w:r>
      <w:proofErr w:type="spellStart"/>
      <w:r w:rsidRPr="00B83CFB">
        <w:rPr>
          <w:sz w:val="26"/>
          <w:szCs w:val="26"/>
        </w:rPr>
        <w:t>проблематизаци</w:t>
      </w:r>
      <w:r>
        <w:rPr>
          <w:sz w:val="26"/>
          <w:szCs w:val="26"/>
        </w:rPr>
        <w:t>и</w:t>
      </w:r>
      <w:proofErr w:type="spellEnd"/>
      <w:r w:rsidRPr="00B83CFB">
        <w:rPr>
          <w:sz w:val="26"/>
          <w:szCs w:val="26"/>
        </w:rPr>
        <w:t xml:space="preserve"> знаний обучающихся, дальнейше</w:t>
      </w:r>
      <w:r>
        <w:rPr>
          <w:sz w:val="26"/>
          <w:szCs w:val="26"/>
        </w:rPr>
        <w:t>му</w:t>
      </w:r>
      <w:r w:rsidRPr="00B83CFB">
        <w:rPr>
          <w:sz w:val="26"/>
          <w:szCs w:val="26"/>
        </w:rPr>
        <w:t xml:space="preserve"> повышению их речевой культуры, развити</w:t>
      </w:r>
      <w:r>
        <w:rPr>
          <w:sz w:val="26"/>
          <w:szCs w:val="26"/>
        </w:rPr>
        <w:t>ю</w:t>
      </w:r>
      <w:r w:rsidRPr="00B83CFB">
        <w:rPr>
          <w:sz w:val="26"/>
          <w:szCs w:val="26"/>
        </w:rPr>
        <w:t xml:space="preserve"> языкового чутья.</w:t>
      </w:r>
    </w:p>
    <w:p w:rsidR="00675280" w:rsidRPr="00B83CFB" w:rsidRDefault="00675280" w:rsidP="00675280">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675280" w:rsidRPr="005B1625" w:rsidRDefault="00675280" w:rsidP="00675280">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675280" w:rsidRPr="00B83CFB" w:rsidRDefault="00675280" w:rsidP="00675280">
      <w:pPr>
        <w:pStyle w:val="a7"/>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w:t>
      </w:r>
      <w:r w:rsidRPr="00B83CFB">
        <w:rPr>
          <w:iCs/>
          <w:sz w:val="26"/>
          <w:szCs w:val="26"/>
        </w:rPr>
        <w:lastRenderedPageBreak/>
        <w:t xml:space="preserve">него можно дать изначально, чтобы затем в сочинении развернуто обосновать этот ответ. </w:t>
      </w:r>
    </w:p>
    <w:p w:rsidR="00675280" w:rsidRPr="00B83CFB" w:rsidRDefault="00675280" w:rsidP="00675280">
      <w:pPr>
        <w:pStyle w:val="a6"/>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Pr="005B1625">
        <w:rPr>
          <w:bCs/>
          <w:sz w:val="26"/>
          <w:szCs w:val="26"/>
        </w:rPr>
        <w:t>проблемы, заданной формулировкой темы сочинения</w:t>
      </w:r>
      <w:r>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675280" w:rsidRPr="00B83CFB" w:rsidRDefault="00675280" w:rsidP="00675280">
      <w:pPr>
        <w:pStyle w:val="a7"/>
        <w:spacing w:line="276" w:lineRule="auto"/>
        <w:rPr>
          <w:bCs/>
          <w:iCs/>
          <w:sz w:val="26"/>
          <w:szCs w:val="26"/>
        </w:rPr>
      </w:pPr>
      <w:r w:rsidRPr="00B83CFB">
        <w:rPr>
          <w:iCs/>
          <w:sz w:val="26"/>
          <w:szCs w:val="26"/>
        </w:rPr>
        <w:t>Следующий этап работы</w:t>
      </w:r>
      <w:r>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w:t>
      </w:r>
      <w:r>
        <w:rPr>
          <w:bCs/>
          <w:iCs/>
          <w:sz w:val="26"/>
          <w:szCs w:val="26"/>
        </w:rPr>
        <w:t>обучающихся</w:t>
      </w:r>
      <w:r w:rsidRPr="00B83CFB">
        <w:rPr>
          <w:bCs/>
          <w:iCs/>
          <w:sz w:val="26"/>
          <w:szCs w:val="26"/>
        </w:rPr>
        <w:t xml:space="preserve">. </w:t>
      </w:r>
    </w:p>
    <w:p w:rsidR="00675280" w:rsidRDefault="00675280" w:rsidP="00675280">
      <w:pPr>
        <w:pStyle w:val="a7"/>
        <w:spacing w:line="276" w:lineRule="auto"/>
        <w:rPr>
          <w:bCs/>
          <w:iCs/>
          <w:sz w:val="26"/>
          <w:szCs w:val="26"/>
        </w:rPr>
      </w:pPr>
      <w:r>
        <w:rPr>
          <w:bCs/>
          <w:iCs/>
          <w:sz w:val="26"/>
          <w:szCs w:val="26"/>
        </w:rPr>
        <w:t xml:space="preserve">Ниже приведенный возможные формулировки главных мыслей сочинений на примере некоторых тем 2015/16 учебного года. </w:t>
      </w:r>
    </w:p>
    <w:tbl>
      <w:tblPr>
        <w:tblStyle w:val="a5"/>
        <w:tblW w:w="9639" w:type="dxa"/>
        <w:tblInd w:w="108" w:type="dxa"/>
        <w:tblLook w:val="04A0" w:firstRow="1" w:lastRow="0" w:firstColumn="1" w:lastColumn="0" w:noHBand="0" w:noVBand="1"/>
      </w:tblPr>
      <w:tblGrid>
        <w:gridCol w:w="4111"/>
        <w:gridCol w:w="5528"/>
      </w:tblGrid>
      <w:tr w:rsidR="00675280" w:rsidRPr="00B83CFB" w:rsidTr="006A3DE4">
        <w:tc>
          <w:tcPr>
            <w:tcW w:w="4111" w:type="dxa"/>
          </w:tcPr>
          <w:p w:rsidR="00675280" w:rsidRPr="00B83CFB" w:rsidRDefault="00675280" w:rsidP="006A3DE4">
            <w:pPr>
              <w:pStyle w:val="a7"/>
              <w:spacing w:line="276" w:lineRule="auto"/>
              <w:ind w:firstLine="0"/>
              <w:jc w:val="center"/>
              <w:rPr>
                <w:b/>
                <w:iCs/>
                <w:sz w:val="26"/>
                <w:szCs w:val="26"/>
              </w:rPr>
            </w:pPr>
            <w:r w:rsidRPr="00B83CFB">
              <w:rPr>
                <w:b/>
                <w:iCs/>
                <w:sz w:val="26"/>
                <w:szCs w:val="26"/>
              </w:rPr>
              <w:t>Тема сочинения</w:t>
            </w:r>
          </w:p>
        </w:tc>
        <w:tc>
          <w:tcPr>
            <w:tcW w:w="5528" w:type="dxa"/>
          </w:tcPr>
          <w:p w:rsidR="00675280" w:rsidRPr="00B83CFB" w:rsidRDefault="00675280" w:rsidP="006A3DE4">
            <w:pPr>
              <w:pStyle w:val="a7"/>
              <w:spacing w:line="276" w:lineRule="auto"/>
              <w:ind w:firstLine="0"/>
              <w:jc w:val="center"/>
              <w:rPr>
                <w:b/>
                <w:iCs/>
                <w:sz w:val="26"/>
                <w:szCs w:val="26"/>
              </w:rPr>
            </w:pPr>
            <w:r w:rsidRPr="00B83CFB">
              <w:rPr>
                <w:b/>
                <w:iCs/>
                <w:sz w:val="26"/>
                <w:szCs w:val="26"/>
              </w:rPr>
              <w:t>Вариант формулировки главной мысли</w:t>
            </w:r>
          </w:p>
        </w:tc>
      </w:tr>
      <w:tr w:rsidR="00675280" w:rsidRPr="00B83CFB" w:rsidTr="006A3DE4">
        <w:tc>
          <w:tcPr>
            <w:tcW w:w="4111" w:type="dxa"/>
          </w:tcPr>
          <w:p w:rsidR="00675280" w:rsidRPr="00B83CFB" w:rsidRDefault="00675280" w:rsidP="006A3DE4">
            <w:pPr>
              <w:pStyle w:val="a7"/>
              <w:spacing w:line="276" w:lineRule="auto"/>
              <w:ind w:firstLine="0"/>
              <w:rPr>
                <w:sz w:val="26"/>
                <w:szCs w:val="26"/>
              </w:rPr>
            </w:pPr>
            <w:r w:rsidRPr="00B83CFB">
              <w:rPr>
                <w:sz w:val="26"/>
                <w:szCs w:val="26"/>
              </w:rPr>
              <w:t>«Время»:</w:t>
            </w:r>
          </w:p>
          <w:p w:rsidR="00675280" w:rsidRPr="00B83CFB" w:rsidRDefault="00675280" w:rsidP="006A3DE4">
            <w:pPr>
              <w:pStyle w:val="a7"/>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675280" w:rsidRPr="00B83CFB" w:rsidRDefault="00675280" w:rsidP="006A3DE4">
            <w:pPr>
              <w:pStyle w:val="a7"/>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675280" w:rsidRPr="00B83CFB" w:rsidTr="006A3DE4">
        <w:tc>
          <w:tcPr>
            <w:tcW w:w="4111" w:type="dxa"/>
          </w:tcPr>
          <w:p w:rsidR="00675280" w:rsidRPr="00B83CFB" w:rsidRDefault="00675280" w:rsidP="006A3DE4">
            <w:pPr>
              <w:pStyle w:val="a7"/>
              <w:spacing w:line="276" w:lineRule="auto"/>
              <w:ind w:firstLine="0"/>
              <w:rPr>
                <w:sz w:val="26"/>
                <w:szCs w:val="26"/>
              </w:rPr>
            </w:pPr>
            <w:r w:rsidRPr="00B83CFB">
              <w:rPr>
                <w:sz w:val="26"/>
                <w:szCs w:val="26"/>
              </w:rPr>
              <w:t>«Дом»:</w:t>
            </w:r>
          </w:p>
          <w:p w:rsidR="00675280" w:rsidRPr="00B83CFB" w:rsidRDefault="00675280" w:rsidP="006A3DE4">
            <w:pPr>
              <w:pStyle w:val="a7"/>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675280" w:rsidRPr="00B83CFB" w:rsidRDefault="00675280" w:rsidP="006A3DE4">
            <w:pPr>
              <w:pStyle w:val="a7"/>
              <w:spacing w:line="276" w:lineRule="auto"/>
              <w:ind w:firstLine="0"/>
              <w:rPr>
                <w:iCs/>
                <w:sz w:val="26"/>
                <w:szCs w:val="26"/>
              </w:rPr>
            </w:pPr>
            <w:r w:rsidRPr="00B83CFB">
              <w:rPr>
                <w:iCs/>
                <w:sz w:val="26"/>
                <w:szCs w:val="26"/>
              </w:rPr>
              <w:t>Дом – это зеркало внутреннего мира его хозяина.</w:t>
            </w:r>
          </w:p>
        </w:tc>
      </w:tr>
      <w:tr w:rsidR="00675280" w:rsidRPr="00B83CFB" w:rsidTr="006A3DE4">
        <w:tc>
          <w:tcPr>
            <w:tcW w:w="4111" w:type="dxa"/>
          </w:tcPr>
          <w:p w:rsidR="00675280" w:rsidRPr="00B83CFB" w:rsidRDefault="00675280" w:rsidP="006A3DE4">
            <w:pPr>
              <w:pStyle w:val="a7"/>
              <w:spacing w:line="276" w:lineRule="auto"/>
              <w:ind w:firstLine="0"/>
              <w:rPr>
                <w:iCs/>
                <w:sz w:val="26"/>
                <w:szCs w:val="26"/>
              </w:rPr>
            </w:pPr>
            <w:r w:rsidRPr="00B83CFB">
              <w:rPr>
                <w:iCs/>
                <w:sz w:val="26"/>
                <w:szCs w:val="26"/>
              </w:rPr>
              <w:t>«Любовь»:</w:t>
            </w:r>
          </w:p>
          <w:p w:rsidR="00675280" w:rsidRPr="00B83CFB" w:rsidRDefault="00675280" w:rsidP="006A3DE4">
            <w:pPr>
              <w:pStyle w:val="a7"/>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675280" w:rsidRPr="00B83CFB" w:rsidRDefault="00675280" w:rsidP="006A3DE4">
            <w:pPr>
              <w:pStyle w:val="a7"/>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675280" w:rsidRPr="00B83CFB" w:rsidTr="006A3DE4">
        <w:tc>
          <w:tcPr>
            <w:tcW w:w="4111" w:type="dxa"/>
          </w:tcPr>
          <w:p w:rsidR="00675280" w:rsidRPr="00B83CFB" w:rsidRDefault="00675280" w:rsidP="006A3DE4">
            <w:pPr>
              <w:pStyle w:val="a7"/>
              <w:spacing w:line="276" w:lineRule="auto"/>
              <w:ind w:firstLine="0"/>
              <w:rPr>
                <w:iCs/>
                <w:sz w:val="26"/>
                <w:szCs w:val="26"/>
              </w:rPr>
            </w:pPr>
            <w:r w:rsidRPr="00B83CFB">
              <w:rPr>
                <w:iCs/>
                <w:sz w:val="26"/>
                <w:szCs w:val="26"/>
              </w:rPr>
              <w:t>«Путь»:</w:t>
            </w:r>
          </w:p>
          <w:p w:rsidR="00675280" w:rsidRPr="00B83CFB" w:rsidRDefault="00675280" w:rsidP="006A3DE4">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675280" w:rsidRPr="00B83CFB" w:rsidRDefault="00675280" w:rsidP="006A3DE4">
            <w:pPr>
              <w:pStyle w:val="a7"/>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675280" w:rsidRPr="00B83CFB" w:rsidTr="006A3DE4">
        <w:tc>
          <w:tcPr>
            <w:tcW w:w="4111" w:type="dxa"/>
          </w:tcPr>
          <w:p w:rsidR="00675280" w:rsidRPr="00B83CFB" w:rsidRDefault="00675280" w:rsidP="006A3DE4">
            <w:pPr>
              <w:pStyle w:val="a7"/>
              <w:spacing w:line="276" w:lineRule="auto"/>
              <w:ind w:firstLine="0"/>
              <w:rPr>
                <w:iCs/>
                <w:sz w:val="26"/>
                <w:szCs w:val="26"/>
              </w:rPr>
            </w:pPr>
            <w:r w:rsidRPr="00B83CFB">
              <w:rPr>
                <w:iCs/>
                <w:sz w:val="26"/>
                <w:szCs w:val="26"/>
              </w:rPr>
              <w:t>«Год литературы»:</w:t>
            </w:r>
          </w:p>
          <w:p w:rsidR="00675280" w:rsidRPr="00B83CFB" w:rsidRDefault="00675280" w:rsidP="006A3DE4">
            <w:pPr>
              <w:pStyle w:val="a7"/>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675280" w:rsidRPr="00B83CFB" w:rsidRDefault="00675280" w:rsidP="006A3DE4">
            <w:pPr>
              <w:pStyle w:val="a7"/>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675280" w:rsidRPr="00546204" w:rsidRDefault="00675280" w:rsidP="00675280">
      <w:pPr>
        <w:pStyle w:val="a7"/>
        <w:ind w:firstLine="0"/>
        <w:rPr>
          <w:iCs/>
          <w:szCs w:val="24"/>
        </w:rPr>
      </w:pPr>
    </w:p>
    <w:p w:rsidR="00675280" w:rsidRPr="00B83CFB" w:rsidRDefault="00675280" w:rsidP="00675280">
      <w:pPr>
        <w:pStyle w:val="a7"/>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которые позволяют сузить тему от тематического направления до заданного в теме аспекта рассуждения. Так, в теме 2015 года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2"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2"/>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675280" w:rsidRPr="00B83CFB" w:rsidRDefault="00675280" w:rsidP="00675280">
      <w:pPr>
        <w:pStyle w:val="a7"/>
        <w:spacing w:line="276" w:lineRule="auto"/>
        <w:rPr>
          <w:iCs/>
          <w:sz w:val="26"/>
          <w:szCs w:val="26"/>
        </w:rPr>
      </w:pPr>
      <w:r w:rsidRPr="00B83CFB">
        <w:rPr>
          <w:iCs/>
          <w:sz w:val="26"/>
          <w:szCs w:val="26"/>
        </w:rPr>
        <w:t>Для уяснения смысла терминов и понятий в формулировках тем (</w:t>
      </w:r>
      <w:r w:rsidRPr="00B83CFB">
        <w:rPr>
          <w:i/>
          <w:iCs/>
          <w:sz w:val="26"/>
          <w:szCs w:val="26"/>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
    <w:p w:rsidR="00675280" w:rsidRPr="00B83CFB" w:rsidRDefault="00675280" w:rsidP="00675280">
      <w:pPr>
        <w:pStyle w:val="a7"/>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675280" w:rsidRPr="00B83CFB" w:rsidRDefault="00675280" w:rsidP="00675280">
      <w:pPr>
        <w:pStyle w:val="a7"/>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Pr>
          <w:iCs/>
          <w:sz w:val="26"/>
          <w:szCs w:val="26"/>
        </w:rPr>
        <w:t>упомянут, но не проанализирован.</w:t>
      </w:r>
      <w:r w:rsidRPr="00B83CFB">
        <w:rPr>
          <w:iCs/>
          <w:sz w:val="26"/>
          <w:szCs w:val="26"/>
        </w:rPr>
        <w:t xml:space="preserve"> </w:t>
      </w:r>
      <w:r>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675280" w:rsidRPr="00B83CFB" w:rsidRDefault="00675280" w:rsidP="00675280">
      <w:pPr>
        <w:pStyle w:val="a7"/>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675280" w:rsidRPr="00B83CFB" w:rsidRDefault="00675280" w:rsidP="00675280">
      <w:pPr>
        <w:pStyle w:val="a6"/>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 основной частью работы. </w:t>
      </w:r>
    </w:p>
    <w:p w:rsidR="00675280" w:rsidRPr="00B83CFB" w:rsidRDefault="00675280" w:rsidP="00675280">
      <w:pPr>
        <w:pStyle w:val="a7"/>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675280" w:rsidRPr="00B83CFB" w:rsidRDefault="00675280" w:rsidP="00675280">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w:t>
      </w:r>
      <w:r>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675280" w:rsidRPr="00B83CFB" w:rsidRDefault="00675280" w:rsidP="00675280">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675280" w:rsidRPr="00B83CFB" w:rsidRDefault="00675280" w:rsidP="00675280">
      <w:pPr>
        <w:pStyle w:val="a3"/>
        <w:numPr>
          <w:ilvl w:val="0"/>
          <w:numId w:val="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675280" w:rsidRPr="00B83CFB" w:rsidRDefault="00675280" w:rsidP="00675280">
      <w:pPr>
        <w:pStyle w:val="a3"/>
        <w:numPr>
          <w:ilvl w:val="0"/>
          <w:numId w:val="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675280" w:rsidRPr="00B83CFB" w:rsidRDefault="00675280" w:rsidP="00675280">
      <w:pPr>
        <w:pStyle w:val="a3"/>
        <w:numPr>
          <w:ilvl w:val="0"/>
          <w:numId w:val="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675280" w:rsidRPr="00B83CFB" w:rsidRDefault="00675280" w:rsidP="00675280">
      <w:pPr>
        <w:pStyle w:val="a3"/>
        <w:numPr>
          <w:ilvl w:val="0"/>
          <w:numId w:val="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675280" w:rsidRPr="00B83CFB" w:rsidRDefault="00675280" w:rsidP="00675280">
      <w:pPr>
        <w:pStyle w:val="a3"/>
        <w:numPr>
          <w:ilvl w:val="0"/>
          <w:numId w:val="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675280" w:rsidRPr="00B83CFB" w:rsidRDefault="00675280" w:rsidP="00675280">
      <w:pPr>
        <w:pStyle w:val="a3"/>
        <w:numPr>
          <w:ilvl w:val="0"/>
          <w:numId w:val="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675280" w:rsidRPr="00B83CFB" w:rsidRDefault="00675280" w:rsidP="00675280">
      <w:pPr>
        <w:widowControl w:val="0"/>
        <w:autoSpaceDE w:val="0"/>
        <w:autoSpaceDN w:val="0"/>
        <w:adjustRightInd w:val="0"/>
        <w:spacing w:line="276" w:lineRule="auto"/>
        <w:ind w:firstLine="709"/>
        <w:jc w:val="both"/>
        <w:rPr>
          <w:sz w:val="26"/>
          <w:szCs w:val="26"/>
        </w:rPr>
      </w:pPr>
      <w:r>
        <w:rPr>
          <w:sz w:val="26"/>
          <w:szCs w:val="26"/>
        </w:rPr>
        <w:t>Следует помнить</w:t>
      </w:r>
      <w:r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редактирование фрагментов сочинения, содержащих речевые ошибки и недочеты;</w:t>
      </w:r>
    </w:p>
    <w:p w:rsidR="00675280" w:rsidRPr="00B83CFB" w:rsidRDefault="00675280" w:rsidP="00675280">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675280" w:rsidRPr="00B83CFB" w:rsidRDefault="00675280" w:rsidP="00675280">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675280" w:rsidRPr="00B83CFB" w:rsidRDefault="00675280" w:rsidP="00675280">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675280" w:rsidRPr="00B83CFB" w:rsidRDefault="00675280" w:rsidP="00675280">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675280" w:rsidRPr="00B83CFB" w:rsidRDefault="00675280" w:rsidP="00675280">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Pr="005B1625">
        <w:rPr>
          <w:sz w:val="26"/>
          <w:szCs w:val="26"/>
        </w:rPr>
        <w:t>следует проводить в классе анализ сочинений</w:t>
      </w:r>
      <w:r>
        <w:rPr>
          <w:sz w:val="26"/>
          <w:szCs w:val="26"/>
        </w:rPr>
        <w:t xml:space="preserve"> </w:t>
      </w:r>
      <w:r w:rsidRPr="00B83CFB">
        <w:rPr>
          <w:sz w:val="26"/>
          <w:szCs w:val="26"/>
        </w:rPr>
        <w:t>(в обобщенном варианте) с опорой на</w:t>
      </w:r>
      <w:r>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675280" w:rsidRPr="00B83CFB" w:rsidRDefault="00675280" w:rsidP="00675280">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Pr>
          <w:sz w:val="26"/>
          <w:szCs w:val="26"/>
        </w:rPr>
        <w:t>ов</w:t>
      </w:r>
      <w:r w:rsidRPr="00B83CFB">
        <w:rPr>
          <w:sz w:val="26"/>
          <w:szCs w:val="26"/>
        </w:rPr>
        <w:t xml:space="preserve"> продуктивного сужения темы; </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675280" w:rsidRPr="00B83CFB" w:rsidRDefault="00675280" w:rsidP="00675280">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675280" w:rsidRPr="00B83CFB"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675280" w:rsidRPr="00B83CFB" w:rsidRDefault="00675280" w:rsidP="00675280">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675280" w:rsidRPr="00B83CFB" w:rsidRDefault="00675280" w:rsidP="00675280">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написание отдельных частей сочинения;</w:t>
      </w:r>
    </w:p>
    <w:p w:rsidR="00675280" w:rsidRPr="00B83CFB" w:rsidRDefault="00675280" w:rsidP="00675280">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675280" w:rsidRPr="00B83CFB" w:rsidRDefault="00675280" w:rsidP="00675280">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675280" w:rsidRPr="00B83CFB" w:rsidRDefault="00675280" w:rsidP="00675280">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675280" w:rsidRDefault="00675280" w:rsidP="00675280">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675280" w:rsidRDefault="00675280" w:rsidP="00675280">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Pr="00A74CE7">
        <w:rPr>
          <w:rFonts w:eastAsia="Calibri"/>
          <w:sz w:val="26"/>
          <w:szCs w:val="26"/>
        </w:rPr>
        <w:t xml:space="preserve"> </w:t>
      </w:r>
      <w:r>
        <w:rPr>
          <w:rFonts w:eastAsia="Calibri"/>
          <w:sz w:val="26"/>
          <w:szCs w:val="26"/>
        </w:rPr>
        <w:t>(</w:t>
      </w:r>
      <w:hyperlink r:id="rId6"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675280" w:rsidRDefault="00675280" w:rsidP="00675280"/>
    <w:p w:rsidR="005A00B1" w:rsidRDefault="005A00B1"/>
    <w:sectPr w:rsidR="005A00B1" w:rsidSect="00DA12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80"/>
    <w:rsid w:val="005A00B1"/>
    <w:rsid w:val="00675280"/>
    <w:rsid w:val="00DA12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1F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80"/>
    <w:rPr>
      <w:rFonts w:ascii="Times New Roman" w:eastAsia="Times New Roman" w:hAnsi="Times New Roman" w:cs="Times New Roman"/>
    </w:rPr>
  </w:style>
  <w:style w:type="paragraph" w:styleId="2">
    <w:name w:val="heading 2"/>
    <w:basedOn w:val="a"/>
    <w:next w:val="a"/>
    <w:link w:val="20"/>
    <w:uiPriority w:val="99"/>
    <w:qFormat/>
    <w:rsid w:val="00675280"/>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75280"/>
    <w:rPr>
      <w:rFonts w:ascii="Cambria" w:eastAsia="Calibri" w:hAnsi="Cambria" w:cs="Times New Roman"/>
      <w:b/>
      <w:i/>
      <w:sz w:val="28"/>
      <w:szCs w:val="20"/>
    </w:rPr>
  </w:style>
  <w:style w:type="paragraph" w:styleId="a3">
    <w:name w:val="List Paragraph"/>
    <w:basedOn w:val="a"/>
    <w:link w:val="a4"/>
    <w:uiPriority w:val="34"/>
    <w:qFormat/>
    <w:rsid w:val="00675280"/>
    <w:pPr>
      <w:ind w:left="720"/>
      <w:contextualSpacing/>
    </w:pPr>
  </w:style>
  <w:style w:type="character" w:customStyle="1" w:styleId="a4">
    <w:name w:val="Абзац списка Знак"/>
    <w:link w:val="a3"/>
    <w:uiPriority w:val="34"/>
    <w:locked/>
    <w:rsid w:val="00675280"/>
    <w:rPr>
      <w:rFonts w:ascii="Times New Roman" w:eastAsia="Times New Roman" w:hAnsi="Times New Roman" w:cs="Times New Roman"/>
    </w:rPr>
  </w:style>
  <w:style w:type="table" w:styleId="a5">
    <w:name w:val="Table Grid"/>
    <w:basedOn w:val="a1"/>
    <w:uiPriority w:val="59"/>
    <w:rsid w:val="006752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опросы"/>
    <w:basedOn w:val="a"/>
    <w:rsid w:val="00675280"/>
    <w:pPr>
      <w:tabs>
        <w:tab w:val="num" w:pos="567"/>
      </w:tabs>
      <w:spacing w:before="60" w:after="60"/>
      <w:ind w:left="567" w:hanging="397"/>
      <w:jc w:val="both"/>
    </w:pPr>
    <w:rPr>
      <w:sz w:val="22"/>
      <w:szCs w:val="20"/>
    </w:rPr>
  </w:style>
  <w:style w:type="paragraph" w:customStyle="1" w:styleId="a7">
    <w:name w:val="Основной текст с абзаца"/>
    <w:basedOn w:val="a8"/>
    <w:link w:val="a9"/>
    <w:rsid w:val="00675280"/>
    <w:pPr>
      <w:spacing w:after="0" w:line="360" w:lineRule="auto"/>
      <w:ind w:firstLine="709"/>
      <w:jc w:val="both"/>
    </w:pPr>
    <w:rPr>
      <w:szCs w:val="20"/>
    </w:rPr>
  </w:style>
  <w:style w:type="character" w:customStyle="1" w:styleId="a9">
    <w:name w:val="Основной текст с абзаца Знак"/>
    <w:basedOn w:val="a0"/>
    <w:link w:val="a7"/>
    <w:rsid w:val="00675280"/>
    <w:rPr>
      <w:rFonts w:ascii="Times New Roman" w:eastAsia="Times New Roman" w:hAnsi="Times New Roman" w:cs="Times New Roman"/>
      <w:szCs w:val="20"/>
    </w:rPr>
  </w:style>
  <w:style w:type="paragraph" w:styleId="a8">
    <w:name w:val="Body Text"/>
    <w:basedOn w:val="a"/>
    <w:link w:val="aa"/>
    <w:uiPriority w:val="99"/>
    <w:semiHidden/>
    <w:unhideWhenUsed/>
    <w:rsid w:val="00675280"/>
    <w:pPr>
      <w:spacing w:after="120"/>
    </w:pPr>
  </w:style>
  <w:style w:type="character" w:customStyle="1" w:styleId="aa">
    <w:name w:val="Основной текст Знак"/>
    <w:basedOn w:val="a0"/>
    <w:link w:val="a8"/>
    <w:uiPriority w:val="99"/>
    <w:semiHidden/>
    <w:rsid w:val="0067528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80"/>
    <w:rPr>
      <w:rFonts w:ascii="Times New Roman" w:eastAsia="Times New Roman" w:hAnsi="Times New Roman" w:cs="Times New Roman"/>
    </w:rPr>
  </w:style>
  <w:style w:type="paragraph" w:styleId="2">
    <w:name w:val="heading 2"/>
    <w:basedOn w:val="a"/>
    <w:next w:val="a"/>
    <w:link w:val="20"/>
    <w:uiPriority w:val="99"/>
    <w:qFormat/>
    <w:rsid w:val="00675280"/>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75280"/>
    <w:rPr>
      <w:rFonts w:ascii="Cambria" w:eastAsia="Calibri" w:hAnsi="Cambria" w:cs="Times New Roman"/>
      <w:b/>
      <w:i/>
      <w:sz w:val="28"/>
      <w:szCs w:val="20"/>
    </w:rPr>
  </w:style>
  <w:style w:type="paragraph" w:styleId="a3">
    <w:name w:val="List Paragraph"/>
    <w:basedOn w:val="a"/>
    <w:link w:val="a4"/>
    <w:uiPriority w:val="34"/>
    <w:qFormat/>
    <w:rsid w:val="00675280"/>
    <w:pPr>
      <w:ind w:left="720"/>
      <w:contextualSpacing/>
    </w:pPr>
  </w:style>
  <w:style w:type="character" w:customStyle="1" w:styleId="a4">
    <w:name w:val="Абзац списка Знак"/>
    <w:link w:val="a3"/>
    <w:uiPriority w:val="34"/>
    <w:locked/>
    <w:rsid w:val="00675280"/>
    <w:rPr>
      <w:rFonts w:ascii="Times New Roman" w:eastAsia="Times New Roman" w:hAnsi="Times New Roman" w:cs="Times New Roman"/>
    </w:rPr>
  </w:style>
  <w:style w:type="table" w:styleId="a5">
    <w:name w:val="Table Grid"/>
    <w:basedOn w:val="a1"/>
    <w:uiPriority w:val="59"/>
    <w:rsid w:val="006752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опросы"/>
    <w:basedOn w:val="a"/>
    <w:rsid w:val="00675280"/>
    <w:pPr>
      <w:tabs>
        <w:tab w:val="num" w:pos="567"/>
      </w:tabs>
      <w:spacing w:before="60" w:after="60"/>
      <w:ind w:left="567" w:hanging="397"/>
      <w:jc w:val="both"/>
    </w:pPr>
    <w:rPr>
      <w:sz w:val="22"/>
      <w:szCs w:val="20"/>
    </w:rPr>
  </w:style>
  <w:style w:type="paragraph" w:customStyle="1" w:styleId="a7">
    <w:name w:val="Основной текст с абзаца"/>
    <w:basedOn w:val="a8"/>
    <w:link w:val="a9"/>
    <w:rsid w:val="00675280"/>
    <w:pPr>
      <w:spacing w:after="0" w:line="360" w:lineRule="auto"/>
      <w:ind w:firstLine="709"/>
      <w:jc w:val="both"/>
    </w:pPr>
    <w:rPr>
      <w:szCs w:val="20"/>
    </w:rPr>
  </w:style>
  <w:style w:type="character" w:customStyle="1" w:styleId="a9">
    <w:name w:val="Основной текст с абзаца Знак"/>
    <w:basedOn w:val="a0"/>
    <w:link w:val="a7"/>
    <w:rsid w:val="00675280"/>
    <w:rPr>
      <w:rFonts w:ascii="Times New Roman" w:eastAsia="Times New Roman" w:hAnsi="Times New Roman" w:cs="Times New Roman"/>
      <w:szCs w:val="20"/>
    </w:rPr>
  </w:style>
  <w:style w:type="paragraph" w:styleId="a8">
    <w:name w:val="Body Text"/>
    <w:basedOn w:val="a"/>
    <w:link w:val="aa"/>
    <w:uiPriority w:val="99"/>
    <w:semiHidden/>
    <w:unhideWhenUsed/>
    <w:rsid w:val="00675280"/>
    <w:pPr>
      <w:spacing w:after="120"/>
    </w:pPr>
  </w:style>
  <w:style w:type="character" w:customStyle="1" w:styleId="aa">
    <w:name w:val="Основной текст Знак"/>
    <w:basedOn w:val="a0"/>
    <w:link w:val="a8"/>
    <w:uiPriority w:val="99"/>
    <w:semiHidden/>
    <w:rsid w:val="006752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pi.ru/ege-i-gve-11/itogovoe-sochinen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2066</Words>
  <Characters>11777</Characters>
  <Application>Microsoft Macintosh Word</Application>
  <DocSecurity>0</DocSecurity>
  <Lines>98</Lines>
  <Paragraphs>27</Paragraphs>
  <ScaleCrop>false</ScaleCrop>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2016-10-23T19:09:00Z</dcterms:created>
  <dcterms:modified xsi:type="dcterms:W3CDTF">2016-10-23T19:11:00Z</dcterms:modified>
</cp:coreProperties>
</file>